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201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7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杭州市中小学生科技节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车辆模型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竞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赛</w:t>
      </w:r>
    </w:p>
    <w:p>
      <w:pPr>
        <w:widowControl/>
        <w:spacing w:line="700" w:lineRule="atLeast"/>
        <w:jc w:val="center"/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补充通知</w:t>
      </w:r>
    </w:p>
    <w:p>
      <w:pPr>
        <w:widowControl/>
        <w:spacing w:line="300" w:lineRule="atLeast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</w:rPr>
        <w:t>各参赛单位：</w:t>
      </w:r>
    </w:p>
    <w:p>
      <w:pPr>
        <w:widowControl/>
        <w:spacing w:line="300" w:lineRule="atLeast"/>
        <w:ind w:firstLine="690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</w:rPr>
        <w:t>2017年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eastAsia="zh-CN"/>
        </w:rPr>
        <w:t>杭州市中小学生科技节</w:t>
      </w:r>
      <w:r>
        <w:rPr>
          <w:rFonts w:ascii="宋体" w:hAnsi="宋体" w:eastAsia="宋体" w:cs="宋体"/>
          <w:b w:val="0"/>
          <w:bCs w:val="0"/>
          <w:color w:val="000000"/>
          <w:kern w:val="0"/>
          <w:sz w:val="28"/>
          <w:szCs w:val="28"/>
        </w:rPr>
        <w:t>车辆模型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eastAsia="zh-CN"/>
        </w:rPr>
        <w:t>竞</w:t>
      </w:r>
      <w:r>
        <w:rPr>
          <w:rFonts w:ascii="宋体" w:hAnsi="宋体" w:eastAsia="宋体" w:cs="宋体"/>
          <w:b w:val="0"/>
          <w:bCs w:val="0"/>
          <w:color w:val="000000"/>
          <w:kern w:val="0"/>
          <w:sz w:val="28"/>
          <w:szCs w:val="28"/>
        </w:rPr>
        <w:t>赛</w:t>
      </w:r>
      <w:r>
        <w:rPr>
          <w:rFonts w:hint="eastAsia" w:ascii="宋体" w:hAnsi="宋体" w:eastAsia="宋体" w:cs="宋体"/>
          <w:color w:val="auto"/>
          <w:spacing w:val="15"/>
          <w:kern w:val="0"/>
          <w:sz w:val="28"/>
          <w:szCs w:val="28"/>
          <w:lang w:val="en-US" w:eastAsia="zh-CN"/>
        </w:rPr>
        <w:t>即将</w:t>
      </w: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  <w:t>举行</w:t>
      </w: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</w:rPr>
        <w:t>,现将有关事项通知如下</w:t>
      </w: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eastAsia="zh-CN"/>
        </w:rPr>
        <w:t>。</w:t>
      </w:r>
    </w:p>
    <w:p>
      <w:pPr>
        <w:widowControl/>
        <w:numPr>
          <w:ilvl w:val="0"/>
          <w:numId w:val="1"/>
        </w:numPr>
        <w:spacing w:line="300" w:lineRule="atLeast"/>
        <w:jc w:val="left"/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333333"/>
          <w:spacing w:val="15"/>
          <w:kern w:val="0"/>
          <w:sz w:val="28"/>
          <w:szCs w:val="28"/>
        </w:rPr>
        <w:t> </w:t>
      </w: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</w:rPr>
        <w:t>比赛时间</w:t>
      </w:r>
    </w:p>
    <w:p>
      <w:pPr>
        <w:widowControl/>
        <w:numPr>
          <w:ilvl w:val="0"/>
          <w:numId w:val="0"/>
        </w:numPr>
        <w:spacing w:line="300" w:lineRule="atLeast"/>
        <w:jc w:val="left"/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  <w:t>1、小学组</w:t>
      </w:r>
      <w:r>
        <w:rPr>
          <w:rFonts w:hint="eastAsia"/>
          <w:sz w:val="28"/>
          <w:szCs w:val="28"/>
        </w:rPr>
        <w:t>1/18两驱电动遥控平路车竞速赛</w:t>
      </w: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  <w:t>、</w:t>
      </w:r>
      <w:r>
        <w:rPr>
          <w:rFonts w:hint="eastAsia"/>
          <w:sz w:val="28"/>
          <w:szCs w:val="28"/>
        </w:rPr>
        <w:t>风力车直线竞速赛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遥控车台球赛</w:t>
      </w:r>
      <w:r>
        <w:rPr>
          <w:rFonts w:hint="eastAsia"/>
          <w:sz w:val="28"/>
          <w:szCs w:val="28"/>
          <w:lang w:val="en-US" w:eastAsia="zh-CN"/>
        </w:rPr>
        <w:t>竞赛时间</w:t>
      </w: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  <w:t>：10</w:t>
      </w: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</w:rPr>
        <w:t>月2</w:t>
      </w: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</w:rPr>
        <w:t>日</w:t>
      </w: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  <w:t>（8：30--16：00）</w:t>
      </w:r>
    </w:p>
    <w:p>
      <w:pPr>
        <w:widowControl/>
        <w:spacing w:line="300" w:lineRule="atLeast"/>
        <w:jc w:val="left"/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</w:rPr>
        <w:t>报到地点: </w:t>
      </w: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  <w:t>杭州青少年活动中心科体楼1楼大厅</w:t>
      </w:r>
    </w:p>
    <w:p>
      <w:pPr>
        <w:widowControl/>
        <w:spacing w:line="300" w:lineRule="atLeast"/>
        <w:jc w:val="left"/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  <w:t>比赛地点：杭州青少年活动中心科体楼1楼各教室</w:t>
      </w:r>
    </w:p>
    <w:p>
      <w:pPr>
        <w:widowControl/>
        <w:spacing w:line="300" w:lineRule="atLeast"/>
        <w:jc w:val="left"/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>迷你四驱轨道车竞速赛</w:t>
      </w: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  <w:t>比赛时间：11月1日（8：30--16：00）</w:t>
      </w:r>
    </w:p>
    <w:p>
      <w:pPr>
        <w:widowControl/>
        <w:spacing w:line="300" w:lineRule="atLeast"/>
        <w:jc w:val="left"/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</w:rPr>
        <w:t>报到</w:t>
      </w: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  <w:t>地点：桐庐县青少年宫</w:t>
      </w:r>
    </w:p>
    <w:p>
      <w:pPr>
        <w:widowControl/>
        <w:spacing w:line="300" w:lineRule="atLeast"/>
        <w:jc w:val="left"/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  <w:t>比赛地点：桐庐县青少年宫</w:t>
      </w:r>
    </w:p>
    <w:p>
      <w:pPr>
        <w:widowControl/>
        <w:spacing w:line="300" w:lineRule="atLeast"/>
        <w:jc w:val="left"/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  <w:t>3、中学遥控车：11月9</w:t>
      </w: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</w:rPr>
        <w:t>日</w:t>
      </w: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  <w:t>（8：30--16：00）</w:t>
      </w:r>
    </w:p>
    <w:p>
      <w:pPr>
        <w:widowControl/>
        <w:spacing w:line="300" w:lineRule="atLeast"/>
        <w:jc w:val="left"/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  <w:t>报到地点：杭州康华赛车场一楼前厅</w:t>
      </w:r>
    </w:p>
    <w:p>
      <w:pPr>
        <w:widowControl/>
        <w:spacing w:line="300" w:lineRule="atLeast"/>
        <w:jc w:val="left"/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  <w:t>比赛地点：杭州康华赛车场</w:t>
      </w:r>
    </w:p>
    <w:p>
      <w:pPr>
        <w:widowControl/>
        <w:spacing w:line="300" w:lineRule="atLeast"/>
        <w:jc w:val="left"/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  <w:t>中学橡筋动力负重车：11月10日，上午8：30--11：30制作，下午13：30--16：00竞赛</w:t>
      </w:r>
    </w:p>
    <w:p>
      <w:pPr>
        <w:widowControl/>
        <w:spacing w:line="300" w:lineRule="atLeast"/>
        <w:jc w:val="left"/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  <w:t>报到地点：杭州青少年活动中心科体楼1楼大厅</w:t>
      </w:r>
    </w:p>
    <w:p>
      <w:pPr>
        <w:widowControl/>
        <w:spacing w:line="300" w:lineRule="atLeast"/>
        <w:jc w:val="left"/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  <w:t>比赛地点：杭州青少年活动中心科体楼1楼各教室</w:t>
      </w:r>
    </w:p>
    <w:p>
      <w:pPr>
        <w:widowControl/>
        <w:spacing w:line="300" w:lineRule="atLeast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</w:rPr>
        <w:t>具体赛程、编组将于比赛日前一周在</w:t>
      </w: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  <w:t>科技节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</w:rPr>
        <w:t>公告。</w:t>
      </w:r>
    </w:p>
    <w:p>
      <w:pPr>
        <w:widowControl/>
        <w:spacing w:line="300" w:lineRule="atLeast"/>
        <w:jc w:val="left"/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</w:pPr>
    </w:p>
    <w:p>
      <w:pPr>
        <w:widowControl/>
        <w:spacing w:line="300" w:lineRule="atLeast"/>
        <w:jc w:val="left"/>
        <w:rPr>
          <w:rFonts w:ascii="宋体" w:hAnsi="宋体" w:eastAsia="宋体" w:cs="宋体"/>
          <w:color w:val="FF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</w:rPr>
        <w:t>、</w:t>
      </w:r>
      <w:r>
        <w:rPr>
          <w:rFonts w:ascii="Times New Roman" w:hAnsi="Times New Roman" w:eastAsia="宋体" w:cs="Times New Roman"/>
          <w:color w:val="333333"/>
          <w:spacing w:val="15"/>
          <w:kern w:val="0"/>
          <w:sz w:val="28"/>
          <w:szCs w:val="28"/>
        </w:rPr>
        <w:t> </w:t>
      </w: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</w:rPr>
        <w:t>其他事项</w:t>
      </w:r>
      <w:r>
        <w:rPr>
          <w:rFonts w:hint="eastAsia" w:ascii="宋体" w:hAnsi="宋体" w:eastAsia="宋体" w:cs="宋体"/>
          <w:color w:val="FF0000"/>
          <w:spacing w:val="15"/>
          <w:kern w:val="0"/>
          <w:sz w:val="28"/>
          <w:szCs w:val="28"/>
          <w:lang w:val="en-US" w:eastAsia="zh-CN"/>
        </w:rPr>
        <w:t>:</w:t>
      </w:r>
    </w:p>
    <w:p>
      <w:pPr>
        <w:widowControl/>
        <w:spacing w:line="300" w:lineRule="atLeast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</w:rPr>
        <w:t>1）</w:t>
      </w: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  <w:t>各区参赛运动员每人限报1项，不得兼项。直属中学参赛人数不限，一人一项。其他学校按照规程</w:t>
      </w:r>
      <w:r>
        <w:rPr>
          <w:rFonts w:hint="eastAsia" w:ascii="宋体" w:hAnsi="宋体" w:eastAsia="宋体" w:cs="宋体"/>
          <w:color w:val="auto"/>
          <w:spacing w:val="15"/>
          <w:kern w:val="0"/>
          <w:sz w:val="28"/>
          <w:szCs w:val="28"/>
          <w:lang w:val="en-US" w:eastAsia="zh-CN"/>
        </w:rPr>
        <w:t>报名。</w:t>
      </w:r>
    </w:p>
    <w:p>
      <w:pPr>
        <w:widowControl/>
        <w:spacing w:line="300" w:lineRule="atLeast"/>
        <w:jc w:val="left"/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</w:rPr>
        <w:t>2）参加</w:t>
      </w: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  <w:t>橡筋动力负重车竞赛的运动员自带工具，车辆车架的主框架必须使用提供的木材制作，长不小于600毫米，宽不小于400毫米。</w:t>
      </w:r>
    </w:p>
    <w:p>
      <w:pPr>
        <w:widowControl/>
        <w:spacing w:line="300" w:lineRule="atLeast"/>
        <w:jc w:val="left"/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  <w:t>3）迷你四驱车采用长为：13厘米以内，宽为6厘米以内的八轮迷你四驱车。</w:t>
      </w:r>
    </w:p>
    <w:p>
      <w:pPr>
        <w:widowControl/>
        <w:spacing w:line="300" w:lineRule="atLeast"/>
        <w:jc w:val="left"/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  <w:t>4）10月18日13：30召开下午教练员会议，地点：杭州市青少年发展中心409室。领取小学组公发马达，每参赛运动员领取2个。</w:t>
      </w:r>
    </w:p>
    <w:p>
      <w:pPr>
        <w:widowControl/>
        <w:spacing w:line="300" w:lineRule="atLeast"/>
        <w:jc w:val="left"/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  <w:t>5）中学组公发器材现场发放。</w:t>
      </w:r>
    </w:p>
    <w:p>
      <w:pPr>
        <w:widowControl/>
        <w:spacing w:line="300" w:lineRule="atLeast"/>
        <w:jc w:val="right"/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</w:rPr>
        <w:t>               </w:t>
      </w:r>
    </w:p>
    <w:p>
      <w:pPr>
        <w:widowControl/>
        <w:spacing w:line="300" w:lineRule="atLeast"/>
        <w:jc w:val="center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</w:rPr>
        <w:t xml:space="preserve">                    </w:t>
      </w: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  <w:t>杭州市中小学生科技节组委会</w:t>
      </w:r>
    </w:p>
    <w:p>
      <w:pPr>
        <w:widowControl/>
        <w:spacing w:line="300" w:lineRule="atLeast"/>
        <w:jc w:val="center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</w:rPr>
        <w:t xml:space="preserve">                   2017年</w:t>
      </w: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</w:rPr>
        <w:t>日</w:t>
      </w:r>
    </w:p>
    <w:p>
      <w:pPr>
        <w:widowControl/>
        <w:spacing w:line="300" w:lineRule="atLeast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28"/>
          <w:szCs w:val="28"/>
        </w:rPr>
        <w:t> </w:t>
      </w:r>
    </w:p>
    <w:p>
      <w:pPr>
        <w:pStyle w:val="2"/>
        <w:widowControl/>
        <w:spacing w:before="0" w:beforeAutospacing="0" w:after="0" w:afterAutospacing="0" w:line="420" w:lineRule="exact"/>
        <w:rPr>
          <w:rFonts w:ascii="宋体" w:hAnsi="宋体" w:eastAsia="宋体" w:cs="宋体"/>
          <w:color w:val="333333"/>
          <w:kern w:val="0"/>
          <w:sz w:val="28"/>
          <w:szCs w:val="28"/>
        </w:rPr>
      </w:pPr>
    </w:p>
    <w:p>
      <w:pPr>
        <w:pStyle w:val="2"/>
        <w:widowControl/>
        <w:spacing w:before="0" w:beforeAutospacing="0" w:after="0" w:afterAutospacing="0" w:line="420" w:lineRule="exact"/>
        <w:ind w:left="1200"/>
        <w:rPr>
          <w:rFonts w:ascii="宋体" w:hAnsi="宋体" w:eastAsia="宋体" w:cs="宋体"/>
          <w:color w:val="333333"/>
          <w:kern w:val="0"/>
          <w:sz w:val="28"/>
          <w:szCs w:val="28"/>
        </w:rPr>
      </w:pPr>
    </w:p>
    <w:p>
      <w:pPr>
        <w:pStyle w:val="2"/>
        <w:widowControl/>
        <w:spacing w:before="0" w:beforeAutospacing="0" w:after="0" w:afterAutospacing="0" w:line="420" w:lineRule="exact"/>
        <w:ind w:left="1200"/>
        <w:rPr>
          <w:rFonts w:ascii="宋体" w:hAnsi="宋体" w:eastAsia="宋体" w:cs="宋体"/>
          <w:color w:val="333333"/>
          <w:kern w:val="0"/>
          <w:sz w:val="28"/>
          <w:szCs w:val="28"/>
        </w:rPr>
      </w:pPr>
    </w:p>
    <w:p>
      <w:pPr>
        <w:pStyle w:val="2"/>
        <w:widowControl/>
        <w:spacing w:before="0" w:beforeAutospacing="0" w:after="0" w:afterAutospacing="0" w:line="420" w:lineRule="exact"/>
        <w:ind w:left="1200"/>
        <w:rPr>
          <w:rFonts w:ascii="宋体" w:hAnsi="宋体" w:eastAsia="宋体" w:cs="宋体"/>
          <w:color w:val="333333"/>
          <w:kern w:val="0"/>
          <w:sz w:val="28"/>
          <w:szCs w:val="28"/>
        </w:rPr>
      </w:pPr>
    </w:p>
    <w:p>
      <w:pPr>
        <w:pStyle w:val="2"/>
        <w:widowControl/>
        <w:spacing w:before="0" w:beforeAutospacing="0" w:after="0" w:afterAutospacing="0" w:line="420" w:lineRule="exact"/>
        <w:ind w:left="1200"/>
        <w:rPr>
          <w:rFonts w:ascii="宋体" w:hAnsi="宋体" w:eastAsia="宋体" w:cs="宋体"/>
          <w:color w:val="333333"/>
          <w:kern w:val="0"/>
          <w:sz w:val="28"/>
          <w:szCs w:val="28"/>
        </w:rPr>
      </w:pPr>
    </w:p>
    <w:p>
      <w:pPr>
        <w:pStyle w:val="2"/>
        <w:widowControl/>
        <w:spacing w:before="0" w:beforeAutospacing="0" w:after="0" w:afterAutospacing="0" w:line="420" w:lineRule="exact"/>
        <w:ind w:left="1200"/>
        <w:rPr>
          <w:rFonts w:ascii="宋体" w:hAnsi="宋体" w:eastAsia="宋体" w:cs="宋体"/>
          <w:color w:val="333333"/>
          <w:kern w:val="0"/>
          <w:sz w:val="28"/>
          <w:szCs w:val="28"/>
        </w:rPr>
      </w:pPr>
    </w:p>
    <w:p>
      <w:pPr>
        <w:pStyle w:val="2"/>
        <w:widowControl/>
        <w:spacing w:before="0" w:beforeAutospacing="0" w:after="0" w:afterAutospacing="0" w:line="420" w:lineRule="exact"/>
        <w:ind w:left="1200"/>
        <w:rPr>
          <w:rFonts w:ascii="宋体" w:hAnsi="宋体" w:eastAsia="宋体" w:cs="宋体"/>
          <w:color w:val="333333"/>
          <w:kern w:val="0"/>
          <w:sz w:val="28"/>
          <w:szCs w:val="28"/>
        </w:rPr>
      </w:pPr>
    </w:p>
    <w:p>
      <w:pPr>
        <w:pStyle w:val="2"/>
        <w:widowControl/>
        <w:spacing w:before="0" w:beforeAutospacing="0" w:after="0" w:afterAutospacing="0" w:line="420" w:lineRule="exact"/>
        <w:ind w:left="1200"/>
        <w:rPr>
          <w:rFonts w:ascii="宋体" w:hAnsi="宋体" w:eastAsia="宋体" w:cs="宋体"/>
          <w:color w:val="333333"/>
          <w:kern w:val="0"/>
          <w:sz w:val="28"/>
          <w:szCs w:val="28"/>
        </w:rPr>
      </w:pPr>
    </w:p>
    <w:p>
      <w:pPr>
        <w:pStyle w:val="2"/>
        <w:widowControl/>
        <w:spacing w:before="0" w:beforeAutospacing="0" w:after="0" w:afterAutospacing="0" w:line="420" w:lineRule="exact"/>
        <w:ind w:left="1200"/>
        <w:rPr>
          <w:rFonts w:ascii="宋体" w:hAnsi="宋体" w:eastAsia="宋体" w:cs="宋体"/>
          <w:color w:val="333333"/>
          <w:kern w:val="0"/>
          <w:sz w:val="28"/>
          <w:szCs w:val="28"/>
        </w:rPr>
      </w:pPr>
    </w:p>
    <w:p>
      <w:pPr>
        <w:pStyle w:val="2"/>
        <w:widowControl/>
        <w:spacing w:before="0" w:beforeAutospacing="0" w:after="0" w:afterAutospacing="0" w:line="420" w:lineRule="exact"/>
        <w:ind w:left="1200"/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  <w:t>    </w:t>
      </w:r>
    </w:p>
    <w:p>
      <w:pPr>
        <w:pStyle w:val="2"/>
        <w:widowControl/>
        <w:spacing w:before="0" w:beforeAutospacing="0" w:after="0" w:afterAutospacing="0" w:line="420" w:lineRule="exact"/>
        <w:ind w:left="1200"/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A527E"/>
    <w:multiLevelType w:val="singleLevel"/>
    <w:tmpl w:val="59CA527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80E4F"/>
    <w:rsid w:val="01AB55E3"/>
    <w:rsid w:val="09693D34"/>
    <w:rsid w:val="0C2F057E"/>
    <w:rsid w:val="0CBE357A"/>
    <w:rsid w:val="141E29EA"/>
    <w:rsid w:val="17AF4E29"/>
    <w:rsid w:val="1CCB7766"/>
    <w:rsid w:val="22D11B20"/>
    <w:rsid w:val="23D42D09"/>
    <w:rsid w:val="2768301D"/>
    <w:rsid w:val="28A733A2"/>
    <w:rsid w:val="2C246EF5"/>
    <w:rsid w:val="2C807934"/>
    <w:rsid w:val="2DD25789"/>
    <w:rsid w:val="2F0748D2"/>
    <w:rsid w:val="30A1772E"/>
    <w:rsid w:val="313105AA"/>
    <w:rsid w:val="316D119C"/>
    <w:rsid w:val="32FD7968"/>
    <w:rsid w:val="3775683D"/>
    <w:rsid w:val="38580A0D"/>
    <w:rsid w:val="38E64CFE"/>
    <w:rsid w:val="40BD4C68"/>
    <w:rsid w:val="43280E4F"/>
    <w:rsid w:val="43BC5727"/>
    <w:rsid w:val="4CE73237"/>
    <w:rsid w:val="51F4563F"/>
    <w:rsid w:val="55087AF8"/>
    <w:rsid w:val="56966727"/>
    <w:rsid w:val="613D01EB"/>
    <w:rsid w:val="67007B70"/>
    <w:rsid w:val="6B1222CA"/>
    <w:rsid w:val="6B293089"/>
    <w:rsid w:val="6E0D157E"/>
    <w:rsid w:val="6E426791"/>
    <w:rsid w:val="6E723E4B"/>
    <w:rsid w:val="75291B79"/>
    <w:rsid w:val="7E23700F"/>
    <w:rsid w:val="7F3279DF"/>
    <w:rsid w:val="7FC208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2017-07-07T05:23:00Z</dcterms:created>
  <dc:creator>袁发祥</dc:creator>
  <cp:lastModifiedBy>袁发祥</cp:lastModifiedBy>
  <dcterms:modified xsi:type="dcterms:W3CDTF">2017-09-30T08:45:32Z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